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7A" w:rsidRDefault="006D1F73">
      <w:pPr>
        <w:pStyle w:val="normal"/>
        <w:ind w:hanging="113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ru-RU"/>
        </w:rPr>
        <w:drawing>
          <wp:inline distT="114300" distB="114300" distL="114300" distR="114300">
            <wp:extent cx="7462838" cy="10382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283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>Образовательный маршрут</w:t>
      </w:r>
    </w:p>
    <w:p w:rsidR="00692D7A" w:rsidRDefault="006D1F73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“ Я покажу тебе…..” </w:t>
      </w:r>
    </w:p>
    <w:p w:rsidR="00692D7A" w:rsidRDefault="00692D7A">
      <w:pPr>
        <w:pStyle w:val="normal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92D7A" w:rsidRDefault="006D1F73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Подготовил воспитатель</w:t>
      </w:r>
    </w:p>
    <w:p w:rsidR="00692D7A" w:rsidRDefault="006D1F73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СП “ Детский сад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”с.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Исаклы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92D7A" w:rsidRDefault="006D1F73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Почитаева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Р.Г.</w:t>
      </w:r>
    </w:p>
    <w:p w:rsidR="00692D7A" w:rsidRDefault="006D1F73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детей 6-7 лет</w:t>
      </w:r>
    </w:p>
    <w:p w:rsidR="00692D7A" w:rsidRDefault="006D1F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 родители !</w:t>
      </w:r>
    </w:p>
    <w:p w:rsidR="00692D7A" w:rsidRDefault="006D1F73">
      <w:pPr>
        <w:pStyle w:val="normal"/>
        <w:pBdr>
          <w:bottom w:val="none" w:sz="0" w:space="10" w:color="auto"/>
        </w:pBdr>
        <w:shd w:val="clear" w:color="auto" w:fill="FFFFFF"/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 события, над которыми время не властно, и чем дальше в прошлое уходят годы. Тем яснее становится их величие. К таким событиям относится Великая Отечественная война. Всё дальше в прошлое уходят годы страшной войны, но подвиг людей восставших на защиту </w:t>
      </w:r>
      <w:r>
        <w:rPr>
          <w:rFonts w:ascii="Times New Roman" w:eastAsia="Times New Roman" w:hAnsi="Times New Roman" w:cs="Times New Roman"/>
          <w:sz w:val="28"/>
          <w:szCs w:val="28"/>
        </w:rPr>
        <w:t>отечества, будет вечно жить в памяти российского народа. Нет в России семьи, которую война обошла стороной. В этот день вспоминают тех, кто остался на полях сражений и кто после войны налаживал мирную жизнь. И наступит тот день и час , когда уйдут из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фронтовики, и уже некому будет вспомнить или рассказать о бессмертном мужестве и страданиях нашего народа в годы Великой Отечественной войны.</w:t>
      </w:r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быть уверенным, что дети вырастут настоящими патриотами своей страны, необходимо их с дошкольного возра</w:t>
      </w:r>
      <w:r>
        <w:rPr>
          <w:rFonts w:ascii="Times New Roman" w:eastAsia="Times New Roman" w:hAnsi="Times New Roman" w:cs="Times New Roman"/>
          <w:sz w:val="28"/>
          <w:szCs w:val="28"/>
        </w:rPr>
        <w:t>ста знакомить с историей своей страны, с главными историческими событиями, к которым относится Великая Отечественная война.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 “ Что я покажу тебе…” </w:t>
      </w:r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Война - самое страшное событие в истории человечества. Потоками крови и слез была омыта наша многострадаль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ная земля  в тяжелые дни Великой отечественной. Вся страна поднялась на борьбу с фашистами. Я предлагаю вам ссылку на мультфильм о Великой Отечественной войне: 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https://www.youtube.com/watch?v=ENTaQBTQ2E4</w:t>
        </w:r>
      </w:hyperlink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 “ Что покажу тебе”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Дети, которые наряду с взрослыми несли все тяготы войны. Подростки работали на заводах и фабриках, встав за станки вместо ушедших на фронт взрослых. Были случаи, когда из-за малого роста подр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остки не доставали до станков и им ставили под ноги скамеечки. Они знали, что своей работой помогают отцам и братьям на фронте. Но среди детей были и те, кто плечом к плечу со взрослыми воевал на фронтах и в партизанских отрядах.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6"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https://www.youtube.com/watch?v=D7raRd5Is2I</w:t>
        </w:r>
      </w:hyperlink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Чтобы твои глаза отдохнули от просмотра  за компьютером, я предлагаю тебе выполнить гимнастику для глаз: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МОСТИК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Закрываем мы глаза, вот какие чудеса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(Закрывают оба глаза)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Наши глазки отдыхают, упражненья выполняют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(Продолжают стоять с закрытыми глазами)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теперь мы их откроем, через речку мост построим.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(Открывают глаза, взглядом рисуют мост)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Нарисуем букву «О», получается легко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(Глазами рисуют букву «О»)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Вверх поднимем, гл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янем вниз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(Глаза поднимают вверх, опускают вниз)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Вправо, влево повернем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(Глазами двигают вправо-влево)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Заниматься вновь начнем.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(Глазами смотрят вверх-вниз)</w:t>
      </w:r>
    </w:p>
    <w:p w:rsidR="00692D7A" w:rsidRDefault="00692D7A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3 “ Что я покажу тебе” </w:t>
      </w:r>
    </w:p>
    <w:p w:rsidR="00692D7A" w:rsidRDefault="006D1F73">
      <w:pPr>
        <w:pStyle w:val="normal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Немалую важную роль сыграла  в войне военная техника . Чтобы одолеть сильного врага, необходимо было хорошо вооружить наши войска. Танк Т-34 - лучший среди танков тех героических лет. Высокая скорость и замечательные боевые характеристики сделали его самым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массовым советским танком. Он сыграл решающую роль в победе. А бронетранспортеры были хорошей и надежной опорой для пехоты. На них доставлялись снаряды на поле боя. Вывозили раненых под непрерывным огнем врага. Не только танки и другая военная техника.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7"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http://pobeda.poklonnayagora.ru/tech/</w:t>
        </w:r>
      </w:hyperlink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 просмотрели много военной техники предлагаю Вам  из LEGO собрать свой танк.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8"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http://www.onlinelego.ru/flash/3/</w:t>
        </w:r>
      </w:hyperlink>
    </w:p>
    <w:p w:rsidR="00692D7A" w:rsidRDefault="006D1F73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Исаклах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парке Победы  есть «Военная техника». Его можно посетить с детьми или воспользоваться ссылкой и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Посмотреть какие танки у нас есть.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9"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https://www.jigsawplanet.co</w:t>
        </w:r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m/?rc=play&amp;pi</w:t>
        </w:r>
        <w:r w:rsidR="006D1F7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d=1231ba572250</w:t>
        </w:r>
      </w:hyperlink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2D7A" w:rsidRDefault="006D1F73">
      <w:pPr>
        <w:pStyle w:val="normal"/>
        <w:pBdr>
          <w:bottom w:val="none" w:sz="0" w:space="10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Наш маршрут закончен...</w:t>
      </w:r>
    </w:p>
    <w:p w:rsidR="00692D7A" w:rsidRDefault="006D1F73">
      <w:pPr>
        <w:pStyle w:val="normal"/>
        <w:pBdr>
          <w:bottom w:val="none" w:sz="0" w:space="10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 Вы можете продолжить его, если Вас что - то в пути еще заинтересовало, а можете разработать свой маршрут! Интернет Вам поможет! Познавайте мир вместе со своими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детьми! Удачи!</w:t>
      </w:r>
    </w:p>
    <w:p w:rsidR="00692D7A" w:rsidRDefault="00692D7A">
      <w:pPr>
        <w:pStyle w:val="normal"/>
        <w:pBdr>
          <w:bottom w:val="none" w:sz="0" w:space="7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2D7A" w:rsidRDefault="006D1F73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val="ru-RU"/>
        </w:rPr>
        <w:drawing>
          <wp:inline distT="114300" distB="114300" distL="114300" distR="114300">
            <wp:extent cx="5700713" cy="981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t="31578" b="33082"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92D7A" w:rsidSect="00692D7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2D7A"/>
    <w:rsid w:val="00692D7A"/>
    <w:rsid w:val="006D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2D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92D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92D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92D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92D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92D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2D7A"/>
  </w:style>
  <w:style w:type="table" w:customStyle="1" w:styleId="TableNormal">
    <w:name w:val="Table Normal"/>
    <w:rsid w:val="00692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2D7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92D7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D1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lego.ru/flash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beda.poklonnayagora.ru/tec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7raRd5Is2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NTaQBTQ2E4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jigsawplanet.com/?rc=play&amp;pid=1231ba572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2018-05-16T09:45:00Z</dcterms:created>
  <dcterms:modified xsi:type="dcterms:W3CDTF">2018-05-16T09:46:00Z</dcterms:modified>
</cp:coreProperties>
</file>